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7D37" w14:textId="57DA7405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5642C0" w14:paraId="153F4C2A" w14:textId="77777777" w:rsidTr="005642C0">
        <w:trPr>
          <w:trHeight w:val="1135"/>
        </w:trPr>
        <w:tc>
          <w:tcPr>
            <w:tcW w:w="5245" w:type="dxa"/>
          </w:tcPr>
          <w:p w14:paraId="31E658C1" w14:textId="00ABAFA4" w:rsidR="004B7609" w:rsidRPr="001A7CB0" w:rsidRDefault="001E1E32" w:rsidP="004B760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7CB0">
              <w:rPr>
                <w:rFonts w:ascii="Times New Roman" w:hAnsi="Times New Roman" w:cs="Times New Roman"/>
                <w:b/>
                <w:sz w:val="26"/>
                <w:szCs w:val="26"/>
              </w:rPr>
              <w:t>от</w:t>
            </w:r>
            <w:r w:rsidR="00F75ACB" w:rsidRPr="001A7CB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1A7CB0" w:rsidRPr="001A7CB0">
                  <w:rPr>
                    <w:rFonts w:ascii="Times New Roman" w:hAnsi="Times New Roman" w:cs="Times New Roman"/>
                    <w:b/>
                    <w:sz w:val="26"/>
                    <w:szCs w:val="26"/>
                  </w:rPr>
                  <w:t>23.07.</w:t>
                </w:r>
                <w:r w:rsidR="005642C0" w:rsidRPr="001A7CB0">
                  <w:rPr>
                    <w:rFonts w:ascii="Times New Roman" w:hAnsi="Times New Roman" w:cs="Times New Roman"/>
                    <w:b/>
                    <w:sz w:val="26"/>
                    <w:szCs w:val="26"/>
                  </w:rPr>
                  <w:t xml:space="preserve">2024 </w:t>
                </w:r>
              </w:sdtContent>
            </w:sdt>
            <w:r w:rsidR="004B7609" w:rsidRPr="001A7CB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b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1A7CB0" w:rsidRPr="001A7CB0">
                  <w:rPr>
                    <w:rFonts w:ascii="Times New Roman" w:hAnsi="Times New Roman" w:cs="Times New Roman"/>
                    <w:b/>
                    <w:sz w:val="26"/>
                    <w:szCs w:val="26"/>
                  </w:rPr>
                  <w:t>533</w:t>
                </w:r>
              </w:sdtContent>
            </w:sdt>
          </w:p>
          <w:p w14:paraId="0A6D1159" w14:textId="5233339E" w:rsidR="00500FE8" w:rsidRPr="005642C0" w:rsidRDefault="00780206" w:rsidP="005642C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42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642C0" w:rsidRPr="005642C0" w14:paraId="63C24B3D" w14:textId="77777777" w:rsidTr="005642C0">
        <w:trPr>
          <w:trHeight w:val="1132"/>
        </w:trPr>
        <w:tc>
          <w:tcPr>
            <w:tcW w:w="5245" w:type="dxa"/>
          </w:tcPr>
          <w:p w14:paraId="3859B004" w14:textId="142AD7C4" w:rsidR="005642C0" w:rsidRPr="005642C0" w:rsidRDefault="005642C0" w:rsidP="009D61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642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отчета об исполнении бюджета городского округа «Александровск-Сахалинский район» за 1 </w:t>
            </w:r>
            <w:r w:rsidR="009D6160">
              <w:rPr>
                <w:rFonts w:ascii="Times New Roman" w:hAnsi="Times New Roman" w:cs="Times New Roman"/>
                <w:b/>
                <w:sz w:val="26"/>
                <w:szCs w:val="26"/>
              </w:rPr>
              <w:t>полугодие</w:t>
            </w:r>
            <w:r w:rsidRPr="005642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2024 года</w:t>
            </w:r>
            <w:bookmarkStart w:id="0" w:name="_GoBack"/>
            <w:bookmarkEnd w:id="0"/>
          </w:p>
        </w:tc>
      </w:tr>
    </w:tbl>
    <w:p w14:paraId="5D47882C" w14:textId="1084BAA1" w:rsidR="00262A74" w:rsidRPr="005642C0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5642C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5642C0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5642C0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5642C0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5642C0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F0F1D4" w14:textId="77777777" w:rsidR="00570DEE" w:rsidRPr="005642C0" w:rsidRDefault="00570DEE" w:rsidP="00570DEE">
      <w:pPr>
        <w:tabs>
          <w:tab w:val="left" w:pos="9355"/>
        </w:tabs>
        <w:spacing w:after="0" w:line="240" w:lineRule="auto"/>
        <w:ind w:right="-5"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FCE4DE" w14:textId="11EB6E3E" w:rsidR="00570DEE" w:rsidRPr="005642C0" w:rsidRDefault="00570DEE" w:rsidP="00570DEE">
      <w:pPr>
        <w:tabs>
          <w:tab w:val="left" w:pos="9355"/>
        </w:tabs>
        <w:spacing w:after="0" w:line="240" w:lineRule="auto"/>
        <w:ind w:right="-5" w:firstLine="9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п.5 ст.264.2 Бюджетного кодекса Российской Федерации, п.5 ст. 22 Положения о бюджетном устройстве и бюджетном процессе в городском округе «Александровск – Сахалинский район», утвержденного решением Собрания городского округа «Александровск-Сахалинский район» № 49 от 24.06.2015г., администрация городского округа «Александровск-Сахалинский район» </w:t>
      </w:r>
      <w:r w:rsidRPr="005642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14:paraId="6EE501B2" w14:textId="77777777" w:rsidR="00570DEE" w:rsidRPr="005642C0" w:rsidRDefault="00570DEE" w:rsidP="00570DEE">
      <w:pPr>
        <w:spacing w:after="0" w:line="240" w:lineRule="auto"/>
        <w:rPr>
          <w:rFonts w:ascii="Arial" w:eastAsia="Times New Roman" w:hAnsi="Arial" w:cs="Times New Roman"/>
          <w:sz w:val="26"/>
          <w:szCs w:val="26"/>
          <w:lang w:eastAsia="ru-RU"/>
        </w:rPr>
      </w:pPr>
    </w:p>
    <w:p w14:paraId="3CB631E6" w14:textId="18BD27E0" w:rsidR="00570DEE" w:rsidRPr="005642C0" w:rsidRDefault="00570DEE" w:rsidP="00E741B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отчет об исполнении бюджета городского округа «Александровск – Сахалинский район» за 1 </w:t>
      </w:r>
      <w:r w:rsidR="009D616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2024 года по доходам в сумме </w:t>
      </w:r>
      <w:r w:rsidR="009D61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1 040 488 441,91 </w:t>
      </w:r>
      <w:r w:rsidR="0054359F"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 расходам в сумме </w:t>
      </w:r>
      <w:r w:rsidR="009D6160">
        <w:rPr>
          <w:rFonts w:ascii="Times New Roman" w:eastAsia="Times New Roman" w:hAnsi="Times New Roman" w:cs="Times New Roman"/>
          <w:sz w:val="26"/>
          <w:szCs w:val="26"/>
          <w:lang w:eastAsia="ru-RU"/>
        </w:rPr>
        <w:t>1 843 692 822,14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 и превышением расходов над доходами (дефицит бюджета) в сумме </w:t>
      </w:r>
      <w:r w:rsidR="009D6160" w:rsidRPr="009D616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803 204 380,23</w:t>
      </w:r>
      <w:r w:rsidR="009D616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по следующим показателям: </w:t>
      </w:r>
    </w:p>
    <w:p w14:paraId="34A51913" w14:textId="77777777" w:rsidR="00570DEE" w:rsidRPr="005642C0" w:rsidRDefault="00570DEE" w:rsidP="0057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исполнение доходов бюджета по кодам классификации доходов бюджета (приложение № 1);</w:t>
      </w:r>
    </w:p>
    <w:p w14:paraId="3CBFC38C" w14:textId="77777777" w:rsidR="00570DEE" w:rsidRPr="005642C0" w:rsidRDefault="00570DEE" w:rsidP="0057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исполнение расходов бюджета </w:t>
      </w:r>
      <w:r w:rsidRPr="005642C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№ 2);</w:t>
      </w:r>
    </w:p>
    <w:p w14:paraId="23BD9CF1" w14:textId="77777777" w:rsidR="00570DEE" w:rsidRPr="005642C0" w:rsidRDefault="00570DEE" w:rsidP="0057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исполнение расходов в ведомственной структуре расходов местного бюджета (приложение № 3);</w:t>
      </w:r>
    </w:p>
    <w:p w14:paraId="3C3A7D2D" w14:textId="77777777" w:rsidR="00570DEE" w:rsidRPr="005642C0" w:rsidRDefault="00570DEE" w:rsidP="0057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исполнение источников финансирования дефицита бюджета (приложение № 4);</w:t>
      </w:r>
    </w:p>
    <w:p w14:paraId="2AE106F5" w14:textId="630401ED" w:rsidR="00570DEE" w:rsidRPr="005642C0" w:rsidRDefault="00570DEE" w:rsidP="00570DE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Направить отчет об исполнении бюджета городского округа «Александровск – Сахалинский район» за 1 </w:t>
      </w:r>
      <w:r w:rsidR="008E529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2024 года в Собрание городского округа и Контрольно-счетную палату городского округа «Александровск-Сахалинский район».</w:t>
      </w:r>
    </w:p>
    <w:p w14:paraId="15D4B627" w14:textId="77777777" w:rsidR="00570DEE" w:rsidRPr="005642C0" w:rsidRDefault="00570DEE" w:rsidP="00570DE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1C5CC525" w14:textId="77777777" w:rsidR="00570DEE" w:rsidRDefault="00570DEE" w:rsidP="00570DE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2C0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за исполнением настоящего постановления оставляю за собой.</w:t>
      </w:r>
    </w:p>
    <w:p w14:paraId="44FC7F27" w14:textId="77777777" w:rsidR="005642C0" w:rsidRPr="005642C0" w:rsidRDefault="005642C0" w:rsidP="00570DE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5642C0" w14:paraId="68257D5D" w14:textId="77777777" w:rsidTr="00461308">
        <w:tc>
          <w:tcPr>
            <w:tcW w:w="5213" w:type="dxa"/>
            <w:shd w:val="clear" w:color="auto" w:fill="auto"/>
          </w:tcPr>
          <w:p w14:paraId="0FFE9721" w14:textId="4AAE7F10" w:rsidR="00272276" w:rsidRPr="005642C0" w:rsidRDefault="00BA6779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И.о.м</w:t>
            </w:r>
            <w:r w:rsidR="00272276" w:rsidRPr="005642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272276" w:rsidRPr="005642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5642C0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642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5642C0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769E8894" w:rsidR="00272276" w:rsidRPr="005642C0" w:rsidRDefault="00272276" w:rsidP="00BA6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642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BA67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5642C0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A7CB0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359F"/>
    <w:rsid w:val="00545CA1"/>
    <w:rsid w:val="0054673C"/>
    <w:rsid w:val="00550000"/>
    <w:rsid w:val="00553763"/>
    <w:rsid w:val="00557CFB"/>
    <w:rsid w:val="00562024"/>
    <w:rsid w:val="0056253A"/>
    <w:rsid w:val="005642C0"/>
    <w:rsid w:val="00567EC1"/>
    <w:rsid w:val="00570346"/>
    <w:rsid w:val="00570DEE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529D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D6160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A6779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41B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00ae519a-a787-4cb6-a9f3-e0d2ce624f96"/>
    <ds:schemaRef ds:uri="D7192FFF-C2B2-4F10-B7A4-C791C93B1729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1AAB2C-CB62-4E8F-9A48-571D3509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Сурженко Наталья В.</cp:lastModifiedBy>
  <cp:revision>52</cp:revision>
  <cp:lastPrinted>2024-04-23T05:16:00Z</cp:lastPrinted>
  <dcterms:created xsi:type="dcterms:W3CDTF">2018-12-05T01:13:00Z</dcterms:created>
  <dcterms:modified xsi:type="dcterms:W3CDTF">2024-07-25T01:21:00Z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